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4A1D06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05 августа</w:t>
      </w:r>
      <w:bookmarkStart w:id="0" w:name="_GoBack"/>
      <w:bookmarkEnd w:id="0"/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7C0387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7C0387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0387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D909C2">
        <w:rPr>
          <w:rFonts w:ascii="Times New Roman" w:hAnsi="Times New Roman" w:cs="Times New Roman"/>
          <w:sz w:val="28"/>
          <w:szCs w:val="28"/>
        </w:rPr>
        <w:t xml:space="preserve"> Солдатовой Лидии Николаевне связи с 85</w:t>
      </w:r>
      <w:r w:rsidR="00022C13">
        <w:rPr>
          <w:rFonts w:ascii="Times New Roman" w:hAnsi="Times New Roman" w:cs="Times New Roman"/>
          <w:sz w:val="28"/>
          <w:szCs w:val="28"/>
        </w:rPr>
        <w:t>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A1D06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0387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909C2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38D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FEE3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2025-07-25T01:56:00Z</cp:lastPrinted>
  <dcterms:created xsi:type="dcterms:W3CDTF">2025-08-05T01:30:00Z</dcterms:created>
  <dcterms:modified xsi:type="dcterms:W3CDTF">2025-08-05T01:30:00Z</dcterms:modified>
</cp:coreProperties>
</file>